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D16836"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3C97C55F" w14:textId="77777777" w:rsidR="00582D4C" w:rsidRDefault="00582D4C"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p>
    <w:p w14:paraId="257B9A9D" w14:textId="77777777" w:rsidR="00582D4C" w:rsidRDefault="00582D4C"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p>
    <w:p w14:paraId="11E74F5B" w14:textId="77777777" w:rsidR="00582D4C" w:rsidRDefault="00582D4C"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p>
    <w:p w14:paraId="71DC131F" w14:textId="77777777" w:rsidR="00582D4C" w:rsidRDefault="00582D4C"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p>
    <w:p w14:paraId="22D68DE4" w14:textId="77777777" w:rsidR="00582D4C" w:rsidRDefault="00582D4C"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p>
    <w:p w14:paraId="1C0E2099" w14:textId="77777777" w:rsidR="00582D4C" w:rsidRDefault="00582D4C"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p>
    <w:p w14:paraId="65054CF8" w14:textId="77777777" w:rsidR="00582D4C" w:rsidRDefault="00582D4C"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p>
    <w:p w14:paraId="1766B990" w14:textId="77777777" w:rsidR="00582D4C" w:rsidRDefault="00582D4C"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p>
    <w:p w14:paraId="5AE97944" w14:textId="536DE35D" w:rsidR="00582D4C" w:rsidRPr="001D0818" w:rsidRDefault="008115D8" w:rsidP="004C2A4B">
      <w:pPr>
        <w:shd w:val="clear" w:color="auto" w:fill="FFFFFF"/>
        <w:spacing w:after="0" w:line="480" w:lineRule="auto"/>
        <w:jc w:val="center"/>
        <w:outlineLvl w:val="3"/>
        <w:rPr>
          <w:rFonts w:ascii="Times New Roman" w:eastAsia="Times New Roman" w:hAnsi="Times New Roman" w:cs="Times New Roman"/>
          <w:b/>
          <w:bCs/>
          <w:color w:val="333333"/>
          <w:sz w:val="24"/>
          <w:szCs w:val="24"/>
        </w:rPr>
      </w:pPr>
      <w:r>
        <w:rPr>
          <w:rFonts w:ascii="Times New Roman" w:eastAsia="Times New Roman" w:hAnsi="Times New Roman" w:cs="Times New Roman"/>
          <w:b/>
          <w:bCs/>
          <w:color w:val="333333"/>
          <w:sz w:val="24"/>
          <w:szCs w:val="24"/>
        </w:rPr>
        <w:t>Enforcing Ethical Behavior</w:t>
      </w:r>
    </w:p>
    <w:p w14:paraId="49DE0922" w14:textId="77777777" w:rsidR="00582D4C" w:rsidRDefault="008115D8"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r>
        <w:rPr>
          <w:rFonts w:ascii="Times New Roman" w:eastAsia="Times New Roman" w:hAnsi="Times New Roman" w:cs="Times New Roman"/>
          <w:bCs/>
          <w:color w:val="333333"/>
          <w:sz w:val="24"/>
          <w:szCs w:val="24"/>
        </w:rPr>
        <w:t>Student’s Name:</w:t>
      </w:r>
    </w:p>
    <w:p w14:paraId="6611389D" w14:textId="77777777" w:rsidR="00582D4C" w:rsidRDefault="008115D8"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r>
        <w:rPr>
          <w:rFonts w:ascii="Times New Roman" w:eastAsia="Times New Roman" w:hAnsi="Times New Roman" w:cs="Times New Roman"/>
          <w:bCs/>
          <w:color w:val="333333"/>
          <w:sz w:val="24"/>
          <w:szCs w:val="24"/>
        </w:rPr>
        <w:t>Institutional Affiliation:</w:t>
      </w:r>
    </w:p>
    <w:p w14:paraId="3DB5C204" w14:textId="77777777" w:rsidR="001418F7" w:rsidRDefault="008115D8"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r>
        <w:rPr>
          <w:rFonts w:ascii="Times New Roman" w:eastAsia="Times New Roman" w:hAnsi="Times New Roman" w:cs="Times New Roman"/>
          <w:bCs/>
          <w:color w:val="333333"/>
          <w:sz w:val="24"/>
          <w:szCs w:val="24"/>
        </w:rPr>
        <w:t>Course:</w:t>
      </w:r>
    </w:p>
    <w:p w14:paraId="00E0EB46" w14:textId="77777777" w:rsidR="001418F7" w:rsidRDefault="008115D8"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r>
        <w:rPr>
          <w:rFonts w:ascii="Times New Roman" w:eastAsia="Times New Roman" w:hAnsi="Times New Roman" w:cs="Times New Roman"/>
          <w:bCs/>
          <w:color w:val="333333"/>
          <w:sz w:val="24"/>
          <w:szCs w:val="24"/>
        </w:rPr>
        <w:t>Tutor:</w:t>
      </w:r>
    </w:p>
    <w:p w14:paraId="4FAE8B69" w14:textId="77777777" w:rsidR="001418F7" w:rsidRPr="00582D4C" w:rsidRDefault="008115D8"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r>
        <w:rPr>
          <w:rFonts w:ascii="Times New Roman" w:eastAsia="Times New Roman" w:hAnsi="Times New Roman" w:cs="Times New Roman"/>
          <w:bCs/>
          <w:color w:val="333333"/>
          <w:sz w:val="24"/>
          <w:szCs w:val="24"/>
        </w:rPr>
        <w:t>Date:</w:t>
      </w:r>
    </w:p>
    <w:p w14:paraId="762710B6"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53B90C0E"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7D104B53"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7526B1F9"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6886A35A"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1035A451"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74ED6B20"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53339133"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7C5644FD" w14:textId="0D0FAC61" w:rsidR="00A710FA" w:rsidRDefault="008115D8" w:rsidP="004C2A4B">
      <w:pPr>
        <w:shd w:val="clear" w:color="auto" w:fill="FFFFFF"/>
        <w:spacing w:after="0" w:line="480" w:lineRule="auto"/>
        <w:jc w:val="center"/>
        <w:outlineLvl w:val="3"/>
        <w:rPr>
          <w:rFonts w:ascii="Times New Roman" w:eastAsia="Times New Roman" w:hAnsi="Times New Roman" w:cs="Times New Roman"/>
          <w:b/>
          <w:bCs/>
          <w:color w:val="333333"/>
          <w:sz w:val="24"/>
          <w:szCs w:val="24"/>
        </w:rPr>
      </w:pPr>
      <w:r>
        <w:rPr>
          <w:rFonts w:ascii="Times New Roman" w:eastAsia="Times New Roman" w:hAnsi="Times New Roman" w:cs="Times New Roman"/>
          <w:b/>
          <w:bCs/>
          <w:color w:val="333333"/>
          <w:sz w:val="24"/>
          <w:szCs w:val="24"/>
        </w:rPr>
        <w:lastRenderedPageBreak/>
        <w:t xml:space="preserve">Enforcing Ethical Behavior </w:t>
      </w:r>
    </w:p>
    <w:p w14:paraId="2D54D065" w14:textId="74217D65" w:rsidR="005E4916" w:rsidRDefault="008115D8" w:rsidP="005E4916">
      <w:pPr>
        <w:shd w:val="clear" w:color="auto" w:fill="FFFFFF"/>
        <w:spacing w:after="0" w:line="480" w:lineRule="auto"/>
        <w:ind w:firstLine="720"/>
        <w:outlineLvl w:val="3"/>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The establishment of an ethical culture has been determined to be one of the most important issues in </w:t>
      </w:r>
      <w:r>
        <w:rPr>
          <w:rFonts w:ascii="Times New Roman" w:eastAsia="Times New Roman" w:hAnsi="Times New Roman" w:cs="Times New Roman"/>
          <w:color w:val="333333"/>
          <w:sz w:val="24"/>
          <w:szCs w:val="24"/>
        </w:rPr>
        <w:t>healthcare organizations today. Over the past years, many cases of unethical conduct have been</w:t>
      </w:r>
      <w:bookmarkStart w:id="0" w:name="_GoBack"/>
      <w:bookmarkEnd w:id="0"/>
      <w:r>
        <w:rPr>
          <w:rFonts w:ascii="Times New Roman" w:eastAsia="Times New Roman" w:hAnsi="Times New Roman" w:cs="Times New Roman"/>
          <w:color w:val="333333"/>
          <w:sz w:val="24"/>
          <w:szCs w:val="24"/>
        </w:rPr>
        <w:t xml:space="preserve"> witnessed in healthcare organizations and other industries. The fact that healthcare organizations are responsible for providing personal care and saving lives, </w:t>
      </w:r>
      <w:r>
        <w:rPr>
          <w:rFonts w:ascii="Times New Roman" w:eastAsia="Times New Roman" w:hAnsi="Times New Roman" w:cs="Times New Roman"/>
          <w:color w:val="333333"/>
          <w:sz w:val="24"/>
          <w:szCs w:val="24"/>
        </w:rPr>
        <w:t>shows the reason why they must develop strong ethical cultures</w:t>
      </w:r>
      <w:r w:rsidR="0052608A">
        <w:rPr>
          <w:rFonts w:ascii="Times New Roman" w:eastAsia="Times New Roman" w:hAnsi="Times New Roman" w:cs="Times New Roman"/>
          <w:color w:val="333333"/>
          <w:sz w:val="24"/>
          <w:szCs w:val="24"/>
        </w:rPr>
        <w:t xml:space="preserve"> or standards. It is thus important to understand methods of enforcing ethical behavior. </w:t>
      </w:r>
    </w:p>
    <w:p w14:paraId="43D48EAB" w14:textId="47AF72F1" w:rsidR="0052608A" w:rsidRDefault="008115D8" w:rsidP="005E4916">
      <w:pPr>
        <w:shd w:val="clear" w:color="auto" w:fill="FFFFFF"/>
        <w:spacing w:after="0" w:line="480" w:lineRule="auto"/>
        <w:ind w:firstLine="720"/>
        <w:outlineLvl w:val="3"/>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Ethical behavior can be enforced in healthcare organizations by developing ethical standards. This is the first and most important step in formalizing ethical behavior in organizations. Ethical standards will not only define what is expected of employees, </w:t>
      </w:r>
      <w:r>
        <w:rPr>
          <w:rFonts w:ascii="Times New Roman" w:eastAsia="Times New Roman" w:hAnsi="Times New Roman" w:cs="Times New Roman"/>
          <w:color w:val="333333"/>
          <w:sz w:val="24"/>
          <w:szCs w:val="24"/>
        </w:rPr>
        <w:t>but also be clear about unacceptable behaviors (Glanz, Rimer, &amp; Viswanath, 2015). Organizations can develop an employee handbook that has important sections such as the code of ethics and responsible business conduct. Ambiguity and confusion should be elim</w:t>
      </w:r>
      <w:r>
        <w:rPr>
          <w:rFonts w:ascii="Times New Roman" w:eastAsia="Times New Roman" w:hAnsi="Times New Roman" w:cs="Times New Roman"/>
          <w:color w:val="333333"/>
          <w:sz w:val="24"/>
          <w:szCs w:val="24"/>
        </w:rPr>
        <w:t xml:space="preserve">inated in developing ethical standards to ensure that all employees understand what is expected of them. </w:t>
      </w:r>
    </w:p>
    <w:p w14:paraId="30D956E7" w14:textId="35DD2D4E" w:rsidR="0052608A" w:rsidRDefault="008115D8" w:rsidP="005E4916">
      <w:pPr>
        <w:shd w:val="clear" w:color="auto" w:fill="FFFFFF"/>
        <w:spacing w:after="0" w:line="480" w:lineRule="auto"/>
        <w:ind w:firstLine="720"/>
        <w:outlineLvl w:val="3"/>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The enforcement of ethical standards can be done by using the leaders as role models. This implies that the leaders of healthcare organizations must d</w:t>
      </w:r>
      <w:r>
        <w:rPr>
          <w:rFonts w:ascii="Times New Roman" w:eastAsia="Times New Roman" w:hAnsi="Times New Roman" w:cs="Times New Roman"/>
          <w:color w:val="333333"/>
          <w:sz w:val="24"/>
          <w:szCs w:val="24"/>
        </w:rPr>
        <w:t>isplay positive or acceptable behavior (</w:t>
      </w:r>
      <w:r w:rsidRPr="0052608A">
        <w:rPr>
          <w:rFonts w:ascii="Times New Roman" w:eastAsia="Times New Roman" w:hAnsi="Times New Roman" w:cs="Times New Roman"/>
          <w:color w:val="333333"/>
          <w:sz w:val="24"/>
          <w:szCs w:val="24"/>
        </w:rPr>
        <w:t>Glanz, Rimer, &amp; Viswanath, 2015</w:t>
      </w:r>
      <w:r>
        <w:rPr>
          <w:rFonts w:ascii="Times New Roman" w:eastAsia="Times New Roman" w:hAnsi="Times New Roman" w:cs="Times New Roman"/>
          <w:color w:val="333333"/>
          <w:sz w:val="24"/>
          <w:szCs w:val="24"/>
        </w:rPr>
        <w:t>). Such behaviors can then trickle down to the rest of the employees. Leaders should not only act ethically but also virtuously, to be examples to the rest of the employees in an organi</w:t>
      </w:r>
      <w:r>
        <w:rPr>
          <w:rFonts w:ascii="Times New Roman" w:eastAsia="Times New Roman" w:hAnsi="Times New Roman" w:cs="Times New Roman"/>
          <w:color w:val="333333"/>
          <w:sz w:val="24"/>
          <w:szCs w:val="24"/>
        </w:rPr>
        <w:t xml:space="preserve">zation. When leaders act ethically, it can be difficult for employees to act oppositely. Positive role models will translate into increased ethical behavior among staff. </w:t>
      </w:r>
    </w:p>
    <w:p w14:paraId="011FE427" w14:textId="1ADB771A" w:rsidR="009D2679" w:rsidRPr="005E4916" w:rsidRDefault="008115D8" w:rsidP="005E4916">
      <w:pPr>
        <w:shd w:val="clear" w:color="auto" w:fill="FFFFFF"/>
        <w:spacing w:after="0" w:line="480" w:lineRule="auto"/>
        <w:ind w:firstLine="720"/>
        <w:outlineLvl w:val="3"/>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Giving punishments for failure to uphold ethical behavior in an organization is anoth</w:t>
      </w:r>
      <w:r>
        <w:rPr>
          <w:rFonts w:ascii="Times New Roman" w:eastAsia="Times New Roman" w:hAnsi="Times New Roman" w:cs="Times New Roman"/>
          <w:color w:val="333333"/>
          <w:sz w:val="24"/>
          <w:szCs w:val="24"/>
        </w:rPr>
        <w:t xml:space="preserve">er effective way of enforcing it. In almost all organizations, not all employees adhere to ethical </w:t>
      </w:r>
      <w:r>
        <w:rPr>
          <w:rFonts w:ascii="Times New Roman" w:eastAsia="Times New Roman" w:hAnsi="Times New Roman" w:cs="Times New Roman"/>
          <w:color w:val="333333"/>
          <w:sz w:val="24"/>
          <w:szCs w:val="24"/>
        </w:rPr>
        <w:lastRenderedPageBreak/>
        <w:t>standards that have been put in place or display ethical behavior. This implies that rules can be broken from time to time. In such cases, unacceptable behav</w:t>
      </w:r>
      <w:r>
        <w:rPr>
          <w:rFonts w:ascii="Times New Roman" w:eastAsia="Times New Roman" w:hAnsi="Times New Roman" w:cs="Times New Roman"/>
          <w:color w:val="333333"/>
          <w:sz w:val="24"/>
          <w:szCs w:val="24"/>
        </w:rPr>
        <w:t>ior from any of the employees should not be tolerated (</w:t>
      </w:r>
      <w:r w:rsidRPr="009D2679">
        <w:rPr>
          <w:rFonts w:ascii="Times New Roman" w:eastAsia="Times New Roman" w:hAnsi="Times New Roman" w:cs="Times New Roman"/>
          <w:color w:val="333333"/>
          <w:sz w:val="24"/>
          <w:szCs w:val="24"/>
        </w:rPr>
        <w:t>Glanz, Rimer, &amp; Viswanath, 2015</w:t>
      </w:r>
      <w:r>
        <w:rPr>
          <w:rFonts w:ascii="Times New Roman" w:eastAsia="Times New Roman" w:hAnsi="Times New Roman" w:cs="Times New Roman"/>
          <w:color w:val="333333"/>
          <w:sz w:val="24"/>
          <w:szCs w:val="24"/>
        </w:rPr>
        <w:t>). The consequences of all unacceptable behaviors should not only be defined but also enforced. This will ensure that all the employees of an organization are held accoun</w:t>
      </w:r>
      <w:r>
        <w:rPr>
          <w:rFonts w:ascii="Times New Roman" w:eastAsia="Times New Roman" w:hAnsi="Times New Roman" w:cs="Times New Roman"/>
          <w:color w:val="333333"/>
          <w:sz w:val="24"/>
          <w:szCs w:val="24"/>
        </w:rPr>
        <w:t xml:space="preserve">table for their actions. It will ensure that unacceptable behaviors are identified and eliminated. It will ensure that employees control their emotions and feelings, which can lead to such unacceptable behaviors. </w:t>
      </w:r>
    </w:p>
    <w:p w14:paraId="1C8FC8A2" w14:textId="35D579D9" w:rsidR="00B7744F" w:rsidRDefault="008115D8" w:rsidP="00B7744F">
      <w:pPr>
        <w:shd w:val="clear" w:color="auto" w:fill="FFFFFF"/>
        <w:spacing w:after="0" w:line="480" w:lineRule="auto"/>
        <w:outlineLvl w:val="3"/>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ab/>
        <w:t>In the same way that unacceptable behavio</w:t>
      </w:r>
      <w:r>
        <w:rPr>
          <w:rFonts w:ascii="Times New Roman" w:eastAsia="Times New Roman" w:hAnsi="Times New Roman" w:cs="Times New Roman"/>
          <w:bCs/>
          <w:color w:val="000000" w:themeColor="text1"/>
          <w:sz w:val="24"/>
          <w:szCs w:val="24"/>
        </w:rPr>
        <w:t>r is punished, should be the same way in which ethical behavior is rewarded. Leaders of an organization should praise employees that display positive behavior. Praising employees that display positive behavior can be as simple as using words of affirmation</w:t>
      </w:r>
      <w:r>
        <w:rPr>
          <w:rFonts w:ascii="Times New Roman" w:eastAsia="Times New Roman" w:hAnsi="Times New Roman" w:cs="Times New Roman"/>
          <w:bCs/>
          <w:color w:val="000000" w:themeColor="text1"/>
          <w:sz w:val="24"/>
          <w:szCs w:val="24"/>
        </w:rPr>
        <w:t xml:space="preserve"> (</w:t>
      </w:r>
      <w:r w:rsidRPr="009D2679">
        <w:rPr>
          <w:rFonts w:ascii="Times New Roman" w:eastAsia="Times New Roman" w:hAnsi="Times New Roman" w:cs="Times New Roman"/>
          <w:bCs/>
          <w:color w:val="000000" w:themeColor="text1"/>
          <w:sz w:val="24"/>
          <w:szCs w:val="24"/>
        </w:rPr>
        <w:t>Glanz, Rimer, &amp; Viswanath, 2015</w:t>
      </w:r>
      <w:r>
        <w:rPr>
          <w:rFonts w:ascii="Times New Roman" w:eastAsia="Times New Roman" w:hAnsi="Times New Roman" w:cs="Times New Roman"/>
          <w:bCs/>
          <w:color w:val="000000" w:themeColor="text1"/>
          <w:sz w:val="24"/>
          <w:szCs w:val="24"/>
        </w:rPr>
        <w:t xml:space="preserve">). The end goal is to ensure that employees that live up to the expectations are acknowledged. This can have long-term benefits for an organization. For example, employees can build a positive culture, as they feel a sense </w:t>
      </w:r>
      <w:r>
        <w:rPr>
          <w:rFonts w:ascii="Times New Roman" w:eastAsia="Times New Roman" w:hAnsi="Times New Roman" w:cs="Times New Roman"/>
          <w:bCs/>
          <w:color w:val="000000" w:themeColor="text1"/>
          <w:sz w:val="24"/>
          <w:szCs w:val="24"/>
        </w:rPr>
        <w:t xml:space="preserve">of belonging. They can also be motivated to work hard in upholding ethical standards. </w:t>
      </w:r>
      <w:r w:rsidR="00715C00">
        <w:rPr>
          <w:rFonts w:ascii="Times New Roman" w:eastAsia="Times New Roman" w:hAnsi="Times New Roman" w:cs="Times New Roman"/>
          <w:bCs/>
          <w:color w:val="000000" w:themeColor="text1"/>
          <w:sz w:val="24"/>
          <w:szCs w:val="24"/>
        </w:rPr>
        <w:t xml:space="preserve">This will translate into increased productivity for an organization. It can lead to the development of a strong ethical culture. </w:t>
      </w:r>
    </w:p>
    <w:p w14:paraId="5C8A7359" w14:textId="46781764" w:rsidR="009D2679" w:rsidRDefault="009D2679" w:rsidP="00B7744F">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08262D0D" w14:textId="3B9AF768" w:rsidR="009D2679" w:rsidRDefault="009D2679" w:rsidP="00B7744F">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431226A6" w14:textId="2A618E4A" w:rsidR="009D2679" w:rsidRDefault="009D2679" w:rsidP="00B7744F">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7B9C7A81" w14:textId="3D14ADF6" w:rsidR="009D2679" w:rsidRDefault="009D2679" w:rsidP="00B7744F">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5D627D06" w14:textId="26633409" w:rsidR="009D2679" w:rsidRDefault="009D2679" w:rsidP="00B7744F">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72670607" w14:textId="755F302D" w:rsidR="009D2679" w:rsidRDefault="009D2679" w:rsidP="00B7744F">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5FC83571" w14:textId="1EB71D13" w:rsidR="009D2679" w:rsidRDefault="009D2679" w:rsidP="00B7744F">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71E32064" w14:textId="7E91B44E" w:rsidR="009D2679" w:rsidRDefault="008115D8" w:rsidP="009D2679">
      <w:pPr>
        <w:shd w:val="clear" w:color="auto" w:fill="FFFFFF"/>
        <w:spacing w:after="0" w:line="480" w:lineRule="auto"/>
        <w:jc w:val="center"/>
        <w:outlineLvl w:val="3"/>
        <w:rPr>
          <w:rFonts w:ascii="Times New Roman" w:eastAsia="Times New Roman" w:hAnsi="Times New Roman" w:cs="Times New Roman"/>
          <w:b/>
          <w:color w:val="000000" w:themeColor="text1"/>
          <w:sz w:val="24"/>
          <w:szCs w:val="24"/>
        </w:rPr>
      </w:pPr>
      <w:r w:rsidRPr="009D2679">
        <w:rPr>
          <w:rFonts w:ascii="Times New Roman" w:eastAsia="Times New Roman" w:hAnsi="Times New Roman" w:cs="Times New Roman"/>
          <w:b/>
          <w:color w:val="000000" w:themeColor="text1"/>
          <w:sz w:val="24"/>
          <w:szCs w:val="24"/>
        </w:rPr>
        <w:lastRenderedPageBreak/>
        <w:t>References</w:t>
      </w:r>
    </w:p>
    <w:p w14:paraId="36BF1F7B" w14:textId="52523289" w:rsidR="009D2679" w:rsidRDefault="008115D8" w:rsidP="009D2679">
      <w:pPr>
        <w:shd w:val="clear" w:color="auto" w:fill="FFFFFF"/>
        <w:spacing w:after="0" w:line="480" w:lineRule="auto"/>
        <w:outlineLvl w:val="3"/>
        <w:rPr>
          <w:rFonts w:ascii="Times New Roman" w:eastAsia="Times New Roman" w:hAnsi="Times New Roman" w:cs="Times New Roman"/>
          <w:bCs/>
          <w:i/>
          <w:iCs/>
          <w:color w:val="000000" w:themeColor="text1"/>
          <w:sz w:val="24"/>
          <w:szCs w:val="24"/>
        </w:rPr>
      </w:pPr>
      <w:r w:rsidRPr="009D2679">
        <w:rPr>
          <w:rFonts w:ascii="Times New Roman" w:eastAsia="Times New Roman" w:hAnsi="Times New Roman" w:cs="Times New Roman"/>
          <w:bCs/>
          <w:color w:val="000000" w:themeColor="text1"/>
          <w:sz w:val="24"/>
          <w:szCs w:val="24"/>
        </w:rPr>
        <w:t xml:space="preserve">Glanz, K., Rimer, B.K., Viswanath, K. (2015). </w:t>
      </w:r>
      <w:r w:rsidRPr="00B26F5F">
        <w:rPr>
          <w:rFonts w:ascii="Times New Roman" w:eastAsia="Times New Roman" w:hAnsi="Times New Roman" w:cs="Times New Roman"/>
          <w:bCs/>
          <w:i/>
          <w:iCs/>
          <w:color w:val="000000" w:themeColor="text1"/>
          <w:sz w:val="24"/>
          <w:szCs w:val="24"/>
        </w:rPr>
        <w:t xml:space="preserve">Health </w:t>
      </w:r>
      <w:r w:rsidR="00B26F5F" w:rsidRPr="00B26F5F">
        <w:rPr>
          <w:rFonts w:ascii="Times New Roman" w:eastAsia="Times New Roman" w:hAnsi="Times New Roman" w:cs="Times New Roman"/>
          <w:bCs/>
          <w:i/>
          <w:iCs/>
          <w:color w:val="000000" w:themeColor="text1"/>
          <w:sz w:val="24"/>
          <w:szCs w:val="24"/>
        </w:rPr>
        <w:t>b</w:t>
      </w:r>
      <w:r w:rsidRPr="00B26F5F">
        <w:rPr>
          <w:rFonts w:ascii="Times New Roman" w:eastAsia="Times New Roman" w:hAnsi="Times New Roman" w:cs="Times New Roman"/>
          <w:bCs/>
          <w:i/>
          <w:iCs/>
          <w:color w:val="000000" w:themeColor="text1"/>
          <w:sz w:val="24"/>
          <w:szCs w:val="24"/>
        </w:rPr>
        <w:t xml:space="preserve">ehavior: Theory, </w:t>
      </w:r>
      <w:r w:rsidR="00B26F5F" w:rsidRPr="00B26F5F">
        <w:rPr>
          <w:rFonts w:ascii="Times New Roman" w:eastAsia="Times New Roman" w:hAnsi="Times New Roman" w:cs="Times New Roman"/>
          <w:bCs/>
          <w:i/>
          <w:iCs/>
          <w:color w:val="000000" w:themeColor="text1"/>
          <w:sz w:val="24"/>
          <w:szCs w:val="24"/>
        </w:rPr>
        <w:t>r</w:t>
      </w:r>
      <w:r w:rsidRPr="00B26F5F">
        <w:rPr>
          <w:rFonts w:ascii="Times New Roman" w:eastAsia="Times New Roman" w:hAnsi="Times New Roman" w:cs="Times New Roman"/>
          <w:bCs/>
          <w:i/>
          <w:iCs/>
          <w:color w:val="000000" w:themeColor="text1"/>
          <w:sz w:val="24"/>
          <w:szCs w:val="24"/>
        </w:rPr>
        <w:t xml:space="preserve">esearch, and </w:t>
      </w:r>
      <w:r w:rsidR="00B26F5F" w:rsidRPr="00B26F5F">
        <w:rPr>
          <w:rFonts w:ascii="Times New Roman" w:eastAsia="Times New Roman" w:hAnsi="Times New Roman" w:cs="Times New Roman"/>
          <w:bCs/>
          <w:i/>
          <w:iCs/>
          <w:color w:val="000000" w:themeColor="text1"/>
          <w:sz w:val="24"/>
          <w:szCs w:val="24"/>
        </w:rPr>
        <w:t>p</w:t>
      </w:r>
      <w:r w:rsidRPr="00B26F5F">
        <w:rPr>
          <w:rFonts w:ascii="Times New Roman" w:eastAsia="Times New Roman" w:hAnsi="Times New Roman" w:cs="Times New Roman"/>
          <w:bCs/>
          <w:i/>
          <w:iCs/>
          <w:color w:val="000000" w:themeColor="text1"/>
          <w:sz w:val="24"/>
          <w:szCs w:val="24"/>
        </w:rPr>
        <w:t xml:space="preserve">ractice </w:t>
      </w:r>
    </w:p>
    <w:p w14:paraId="29A76FC2" w14:textId="77777777" w:rsidR="00B26F5F" w:rsidRPr="009D2679" w:rsidRDefault="008115D8" w:rsidP="00B26F5F">
      <w:pPr>
        <w:shd w:val="clear" w:color="auto" w:fill="FFFFFF"/>
        <w:spacing w:after="0" w:line="480" w:lineRule="auto"/>
        <w:outlineLvl w:val="3"/>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i/>
          <w:iCs/>
          <w:color w:val="000000" w:themeColor="text1"/>
          <w:sz w:val="24"/>
          <w:szCs w:val="24"/>
        </w:rPr>
        <w:tab/>
      </w:r>
      <w:r w:rsidRPr="00B26F5F">
        <w:rPr>
          <w:rFonts w:ascii="Times New Roman" w:eastAsia="Times New Roman" w:hAnsi="Times New Roman" w:cs="Times New Roman"/>
          <w:bCs/>
          <w:i/>
          <w:iCs/>
          <w:color w:val="000000" w:themeColor="text1"/>
          <w:sz w:val="24"/>
          <w:szCs w:val="24"/>
        </w:rPr>
        <w:t>(5th Ed.)</w:t>
      </w:r>
      <w:r>
        <w:rPr>
          <w:rFonts w:ascii="Times New Roman" w:eastAsia="Times New Roman" w:hAnsi="Times New Roman" w:cs="Times New Roman"/>
          <w:bCs/>
          <w:color w:val="000000" w:themeColor="text1"/>
          <w:sz w:val="24"/>
          <w:szCs w:val="24"/>
        </w:rPr>
        <w:t xml:space="preserve">. New Jersey, United States: </w:t>
      </w:r>
      <w:r w:rsidRPr="009D2679">
        <w:rPr>
          <w:rFonts w:ascii="Times New Roman" w:eastAsia="Times New Roman" w:hAnsi="Times New Roman" w:cs="Times New Roman"/>
          <w:bCs/>
          <w:color w:val="000000" w:themeColor="text1"/>
          <w:sz w:val="24"/>
          <w:szCs w:val="24"/>
        </w:rPr>
        <w:t>John Wiley &amp;</w:t>
      </w:r>
      <w:r>
        <w:rPr>
          <w:rFonts w:ascii="Times New Roman" w:eastAsia="Times New Roman" w:hAnsi="Times New Roman" w:cs="Times New Roman"/>
          <w:bCs/>
          <w:color w:val="000000" w:themeColor="text1"/>
          <w:sz w:val="24"/>
          <w:szCs w:val="24"/>
        </w:rPr>
        <w:t xml:space="preserve"> </w:t>
      </w:r>
      <w:r w:rsidRPr="009D2679">
        <w:rPr>
          <w:rFonts w:ascii="Times New Roman" w:eastAsia="Times New Roman" w:hAnsi="Times New Roman" w:cs="Times New Roman"/>
          <w:bCs/>
          <w:color w:val="000000" w:themeColor="text1"/>
          <w:sz w:val="24"/>
          <w:szCs w:val="24"/>
        </w:rPr>
        <w:t>Sons, Inc.</w:t>
      </w:r>
    </w:p>
    <w:p w14:paraId="3669A217" w14:textId="17772C5D" w:rsidR="00B26F5F" w:rsidRPr="009D2679" w:rsidRDefault="00B26F5F" w:rsidP="009D2679">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sectPr w:rsidR="00B26F5F" w:rsidRPr="009D2679" w:rsidSect="00582D4C">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6DE705" w14:textId="77777777" w:rsidR="008115D8" w:rsidRDefault="008115D8">
      <w:pPr>
        <w:spacing w:after="0" w:line="240" w:lineRule="auto"/>
      </w:pPr>
      <w:r>
        <w:separator/>
      </w:r>
    </w:p>
  </w:endnote>
  <w:endnote w:type="continuationSeparator" w:id="0">
    <w:p w14:paraId="191A5641" w14:textId="77777777" w:rsidR="008115D8" w:rsidRDefault="00811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DAB7C3" w14:textId="77777777" w:rsidR="008115D8" w:rsidRDefault="008115D8">
      <w:pPr>
        <w:spacing w:after="0" w:line="240" w:lineRule="auto"/>
      </w:pPr>
      <w:r>
        <w:separator/>
      </w:r>
    </w:p>
  </w:footnote>
  <w:footnote w:type="continuationSeparator" w:id="0">
    <w:p w14:paraId="5DC86239" w14:textId="77777777" w:rsidR="008115D8" w:rsidRDefault="008115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9A3EE3" w14:textId="77777777" w:rsidR="00EF6258" w:rsidRPr="00582D4C" w:rsidRDefault="008115D8">
    <w:pPr>
      <w:pStyle w:val="Header"/>
      <w:jc w:val="right"/>
      <w:rPr>
        <w:rFonts w:ascii="Times New Roman" w:hAnsi="Times New Roman" w:cs="Times New Roman"/>
        <w:sz w:val="24"/>
        <w:szCs w:val="24"/>
      </w:rPr>
    </w:pPr>
    <w:r>
      <w:rPr>
        <w:rFonts w:ascii="Times New Roman" w:hAnsi="Times New Roman" w:cs="Times New Roman"/>
        <w:sz w:val="24"/>
        <w:szCs w:val="24"/>
      </w:rPr>
      <w:t xml:space="preserve">                                                                                                           </w:t>
    </w:r>
    <w:r w:rsidRPr="00582D4C">
      <w:rPr>
        <w:rFonts w:ascii="Times New Roman" w:hAnsi="Times New Roman" w:cs="Times New Roman"/>
        <w:sz w:val="24"/>
        <w:szCs w:val="24"/>
      </w:rPr>
      <w:t xml:space="preserve">        </w:t>
    </w:r>
    <w:sdt>
      <w:sdtPr>
        <w:rPr>
          <w:rFonts w:ascii="Times New Roman" w:hAnsi="Times New Roman" w:cs="Times New Roman"/>
          <w:sz w:val="24"/>
          <w:szCs w:val="24"/>
        </w:rPr>
        <w:id w:val="29580746"/>
        <w:docPartObj>
          <w:docPartGallery w:val="Page Numbers (Top of Page)"/>
          <w:docPartUnique/>
        </w:docPartObj>
      </w:sdtPr>
      <w:sdtEndPr/>
      <w:sdtContent>
        <w:r w:rsidRPr="00582D4C">
          <w:rPr>
            <w:rFonts w:ascii="Times New Roman" w:hAnsi="Times New Roman" w:cs="Times New Roman"/>
            <w:sz w:val="24"/>
            <w:szCs w:val="24"/>
          </w:rPr>
          <w:fldChar w:fldCharType="begin"/>
        </w:r>
        <w:r w:rsidRPr="00582D4C">
          <w:rPr>
            <w:rFonts w:ascii="Times New Roman" w:hAnsi="Times New Roman" w:cs="Times New Roman"/>
            <w:sz w:val="24"/>
            <w:szCs w:val="24"/>
          </w:rPr>
          <w:instrText xml:space="preserve"> PAGE   \* MERGEFORMAT </w:instrText>
        </w:r>
        <w:r w:rsidRPr="00582D4C">
          <w:rPr>
            <w:rFonts w:ascii="Times New Roman" w:hAnsi="Times New Roman" w:cs="Times New Roman"/>
            <w:sz w:val="24"/>
            <w:szCs w:val="24"/>
          </w:rPr>
          <w:fldChar w:fldCharType="separate"/>
        </w:r>
        <w:r w:rsidR="00A77E3D">
          <w:rPr>
            <w:rFonts w:ascii="Times New Roman" w:hAnsi="Times New Roman" w:cs="Times New Roman"/>
            <w:noProof/>
            <w:sz w:val="24"/>
            <w:szCs w:val="24"/>
          </w:rPr>
          <w:t>5</w:t>
        </w:r>
        <w:r w:rsidRPr="00582D4C">
          <w:rPr>
            <w:rFonts w:ascii="Times New Roman" w:hAnsi="Times New Roman" w:cs="Times New Roman"/>
            <w:sz w:val="24"/>
            <w:szCs w:val="24"/>
          </w:rPr>
          <w:fldChar w:fldCharType="end"/>
        </w:r>
      </w:sdtContent>
    </w:sdt>
  </w:p>
  <w:p w14:paraId="476B6DAB" w14:textId="77777777" w:rsidR="00EF6258" w:rsidRPr="00582D4C" w:rsidRDefault="00EF6258">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79872" w14:textId="77777777" w:rsidR="00EF6258" w:rsidRPr="00582D4C" w:rsidRDefault="008115D8">
    <w:pPr>
      <w:pStyle w:val="Header"/>
      <w:jc w:val="right"/>
      <w:rPr>
        <w:rFonts w:ascii="Times New Roman" w:hAnsi="Times New Roman" w:cs="Times New Roman"/>
        <w:sz w:val="24"/>
        <w:szCs w:val="24"/>
      </w:rPr>
    </w:pPr>
    <w:r>
      <w:rPr>
        <w:rFonts w:ascii="Times New Roman" w:hAnsi="Times New Roman" w:cs="Times New Roman"/>
        <w:sz w:val="24"/>
        <w:szCs w:val="24"/>
      </w:rPr>
      <w:t xml:space="preserve">                                                                                          </w:t>
    </w:r>
    <w:r w:rsidRPr="00582D4C">
      <w:rPr>
        <w:rFonts w:ascii="Times New Roman" w:hAnsi="Times New Roman" w:cs="Times New Roman"/>
        <w:sz w:val="24"/>
        <w:szCs w:val="24"/>
      </w:rPr>
      <w:t xml:space="preserve"> </w:t>
    </w:r>
    <w:sdt>
      <w:sdtPr>
        <w:rPr>
          <w:rFonts w:ascii="Times New Roman" w:hAnsi="Times New Roman" w:cs="Times New Roman"/>
          <w:sz w:val="24"/>
          <w:szCs w:val="24"/>
        </w:rPr>
        <w:id w:val="29580614"/>
        <w:docPartObj>
          <w:docPartGallery w:val="Page Numbers (Top of Page)"/>
          <w:docPartUnique/>
        </w:docPartObj>
      </w:sdtPr>
      <w:sdtEndPr/>
      <w:sdtContent>
        <w:r w:rsidRPr="00582D4C">
          <w:rPr>
            <w:rFonts w:ascii="Times New Roman" w:hAnsi="Times New Roman" w:cs="Times New Roman"/>
            <w:sz w:val="24"/>
            <w:szCs w:val="24"/>
          </w:rPr>
          <w:fldChar w:fldCharType="begin"/>
        </w:r>
        <w:r w:rsidRPr="00582D4C">
          <w:rPr>
            <w:rFonts w:ascii="Times New Roman" w:hAnsi="Times New Roman" w:cs="Times New Roman"/>
            <w:sz w:val="24"/>
            <w:szCs w:val="24"/>
          </w:rPr>
          <w:instrText xml:space="preserve"> PAGE   \* MERGEFO</w:instrText>
        </w:r>
        <w:r w:rsidRPr="00582D4C">
          <w:rPr>
            <w:rFonts w:ascii="Times New Roman" w:hAnsi="Times New Roman" w:cs="Times New Roman"/>
            <w:sz w:val="24"/>
            <w:szCs w:val="24"/>
          </w:rPr>
          <w:instrText xml:space="preserve">RMAT </w:instrText>
        </w:r>
        <w:r w:rsidRPr="00582D4C">
          <w:rPr>
            <w:rFonts w:ascii="Times New Roman" w:hAnsi="Times New Roman" w:cs="Times New Roman"/>
            <w:sz w:val="24"/>
            <w:szCs w:val="24"/>
          </w:rPr>
          <w:fldChar w:fldCharType="separate"/>
        </w:r>
        <w:r w:rsidR="00B14B26">
          <w:rPr>
            <w:rFonts w:ascii="Times New Roman" w:hAnsi="Times New Roman" w:cs="Times New Roman"/>
            <w:noProof/>
            <w:sz w:val="24"/>
            <w:szCs w:val="24"/>
          </w:rPr>
          <w:t>1</w:t>
        </w:r>
        <w:r w:rsidRPr="00582D4C">
          <w:rPr>
            <w:rFonts w:ascii="Times New Roman" w:hAnsi="Times New Roman" w:cs="Times New Roman"/>
            <w:sz w:val="24"/>
            <w:szCs w:val="24"/>
          </w:rPr>
          <w:fldChar w:fldCharType="end"/>
        </w:r>
      </w:sdtContent>
    </w:sdt>
  </w:p>
  <w:p w14:paraId="12304A9F" w14:textId="77777777" w:rsidR="00EF6258" w:rsidRPr="00582D4C" w:rsidRDefault="00EF6258">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54CE1"/>
    <w:multiLevelType w:val="hybridMultilevel"/>
    <w:tmpl w:val="175EC6DC"/>
    <w:lvl w:ilvl="0" w:tplc="FA46018C">
      <w:start w:val="1"/>
      <w:numFmt w:val="bullet"/>
      <w:lvlText w:val=""/>
      <w:lvlJc w:val="left"/>
      <w:pPr>
        <w:ind w:left="720" w:hanging="360"/>
      </w:pPr>
      <w:rPr>
        <w:rFonts w:ascii="Wingdings" w:hAnsi="Wingdings" w:hint="default"/>
      </w:rPr>
    </w:lvl>
    <w:lvl w:ilvl="1" w:tplc="BB6CABD8" w:tentative="1">
      <w:start w:val="1"/>
      <w:numFmt w:val="bullet"/>
      <w:lvlText w:val="o"/>
      <w:lvlJc w:val="left"/>
      <w:pPr>
        <w:ind w:left="1440" w:hanging="360"/>
      </w:pPr>
      <w:rPr>
        <w:rFonts w:ascii="Courier New" w:hAnsi="Courier New" w:cs="Courier New" w:hint="default"/>
      </w:rPr>
    </w:lvl>
    <w:lvl w:ilvl="2" w:tplc="2C9807A2" w:tentative="1">
      <w:start w:val="1"/>
      <w:numFmt w:val="bullet"/>
      <w:lvlText w:val=""/>
      <w:lvlJc w:val="left"/>
      <w:pPr>
        <w:ind w:left="2160" w:hanging="360"/>
      </w:pPr>
      <w:rPr>
        <w:rFonts w:ascii="Wingdings" w:hAnsi="Wingdings" w:hint="default"/>
      </w:rPr>
    </w:lvl>
    <w:lvl w:ilvl="3" w:tplc="5662762C" w:tentative="1">
      <w:start w:val="1"/>
      <w:numFmt w:val="bullet"/>
      <w:lvlText w:val=""/>
      <w:lvlJc w:val="left"/>
      <w:pPr>
        <w:ind w:left="2880" w:hanging="360"/>
      </w:pPr>
      <w:rPr>
        <w:rFonts w:ascii="Symbol" w:hAnsi="Symbol" w:hint="default"/>
      </w:rPr>
    </w:lvl>
    <w:lvl w:ilvl="4" w:tplc="14DA5720" w:tentative="1">
      <w:start w:val="1"/>
      <w:numFmt w:val="bullet"/>
      <w:lvlText w:val="o"/>
      <w:lvlJc w:val="left"/>
      <w:pPr>
        <w:ind w:left="3600" w:hanging="360"/>
      </w:pPr>
      <w:rPr>
        <w:rFonts w:ascii="Courier New" w:hAnsi="Courier New" w:cs="Courier New" w:hint="default"/>
      </w:rPr>
    </w:lvl>
    <w:lvl w:ilvl="5" w:tplc="C498833C" w:tentative="1">
      <w:start w:val="1"/>
      <w:numFmt w:val="bullet"/>
      <w:lvlText w:val=""/>
      <w:lvlJc w:val="left"/>
      <w:pPr>
        <w:ind w:left="4320" w:hanging="360"/>
      </w:pPr>
      <w:rPr>
        <w:rFonts w:ascii="Wingdings" w:hAnsi="Wingdings" w:hint="default"/>
      </w:rPr>
    </w:lvl>
    <w:lvl w:ilvl="6" w:tplc="359C09C0" w:tentative="1">
      <w:start w:val="1"/>
      <w:numFmt w:val="bullet"/>
      <w:lvlText w:val=""/>
      <w:lvlJc w:val="left"/>
      <w:pPr>
        <w:ind w:left="5040" w:hanging="360"/>
      </w:pPr>
      <w:rPr>
        <w:rFonts w:ascii="Symbol" w:hAnsi="Symbol" w:hint="default"/>
      </w:rPr>
    </w:lvl>
    <w:lvl w:ilvl="7" w:tplc="53881E72" w:tentative="1">
      <w:start w:val="1"/>
      <w:numFmt w:val="bullet"/>
      <w:lvlText w:val="o"/>
      <w:lvlJc w:val="left"/>
      <w:pPr>
        <w:ind w:left="5760" w:hanging="360"/>
      </w:pPr>
      <w:rPr>
        <w:rFonts w:ascii="Courier New" w:hAnsi="Courier New" w:cs="Courier New" w:hint="default"/>
      </w:rPr>
    </w:lvl>
    <w:lvl w:ilvl="8" w:tplc="55F286CE" w:tentative="1">
      <w:start w:val="1"/>
      <w:numFmt w:val="bullet"/>
      <w:lvlText w:val=""/>
      <w:lvlJc w:val="left"/>
      <w:pPr>
        <w:ind w:left="6480" w:hanging="360"/>
      </w:pPr>
      <w:rPr>
        <w:rFonts w:ascii="Wingdings" w:hAnsi="Wingdings" w:hint="default"/>
      </w:rPr>
    </w:lvl>
  </w:abstractNum>
  <w:abstractNum w:abstractNumId="1" w15:restartNumberingAfterBreak="0">
    <w:nsid w:val="53163248"/>
    <w:multiLevelType w:val="hybridMultilevel"/>
    <w:tmpl w:val="533C8092"/>
    <w:lvl w:ilvl="0" w:tplc="D242D208">
      <w:start w:val="1"/>
      <w:numFmt w:val="lowerRoman"/>
      <w:lvlText w:val="%1."/>
      <w:lvlJc w:val="right"/>
      <w:pPr>
        <w:ind w:left="720" w:hanging="360"/>
      </w:pPr>
    </w:lvl>
    <w:lvl w:ilvl="1" w:tplc="13A4FFC2" w:tentative="1">
      <w:start w:val="1"/>
      <w:numFmt w:val="lowerLetter"/>
      <w:lvlText w:val="%2."/>
      <w:lvlJc w:val="left"/>
      <w:pPr>
        <w:ind w:left="1440" w:hanging="360"/>
      </w:pPr>
    </w:lvl>
    <w:lvl w:ilvl="2" w:tplc="7B40BE08" w:tentative="1">
      <w:start w:val="1"/>
      <w:numFmt w:val="lowerRoman"/>
      <w:lvlText w:val="%3."/>
      <w:lvlJc w:val="right"/>
      <w:pPr>
        <w:ind w:left="2160" w:hanging="180"/>
      </w:pPr>
    </w:lvl>
    <w:lvl w:ilvl="3" w:tplc="F1F4D808" w:tentative="1">
      <w:start w:val="1"/>
      <w:numFmt w:val="decimal"/>
      <w:lvlText w:val="%4."/>
      <w:lvlJc w:val="left"/>
      <w:pPr>
        <w:ind w:left="2880" w:hanging="360"/>
      </w:pPr>
    </w:lvl>
    <w:lvl w:ilvl="4" w:tplc="48E8820E" w:tentative="1">
      <w:start w:val="1"/>
      <w:numFmt w:val="lowerLetter"/>
      <w:lvlText w:val="%5."/>
      <w:lvlJc w:val="left"/>
      <w:pPr>
        <w:ind w:left="3600" w:hanging="360"/>
      </w:pPr>
    </w:lvl>
    <w:lvl w:ilvl="5" w:tplc="E52EAC12" w:tentative="1">
      <w:start w:val="1"/>
      <w:numFmt w:val="lowerRoman"/>
      <w:lvlText w:val="%6."/>
      <w:lvlJc w:val="right"/>
      <w:pPr>
        <w:ind w:left="4320" w:hanging="180"/>
      </w:pPr>
    </w:lvl>
    <w:lvl w:ilvl="6" w:tplc="9C74AD48" w:tentative="1">
      <w:start w:val="1"/>
      <w:numFmt w:val="decimal"/>
      <w:lvlText w:val="%7."/>
      <w:lvlJc w:val="left"/>
      <w:pPr>
        <w:ind w:left="5040" w:hanging="360"/>
      </w:pPr>
    </w:lvl>
    <w:lvl w:ilvl="7" w:tplc="38569EC0" w:tentative="1">
      <w:start w:val="1"/>
      <w:numFmt w:val="lowerLetter"/>
      <w:lvlText w:val="%8."/>
      <w:lvlJc w:val="left"/>
      <w:pPr>
        <w:ind w:left="5760" w:hanging="360"/>
      </w:pPr>
    </w:lvl>
    <w:lvl w:ilvl="8" w:tplc="D3423076" w:tentative="1">
      <w:start w:val="1"/>
      <w:numFmt w:val="lowerRoman"/>
      <w:lvlText w:val="%9."/>
      <w:lvlJc w:val="right"/>
      <w:pPr>
        <w:ind w:left="6480" w:hanging="180"/>
      </w:pPr>
    </w:lvl>
  </w:abstractNum>
  <w:abstractNum w:abstractNumId="2" w15:restartNumberingAfterBreak="0">
    <w:nsid w:val="78E71311"/>
    <w:multiLevelType w:val="multilevel"/>
    <w:tmpl w:val="3D207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FB8"/>
    <w:rsid w:val="00005D97"/>
    <w:rsid w:val="0000720B"/>
    <w:rsid w:val="000147A5"/>
    <w:rsid w:val="000165F5"/>
    <w:rsid w:val="00016E1C"/>
    <w:rsid w:val="000207E7"/>
    <w:rsid w:val="00021D0B"/>
    <w:rsid w:val="00025E16"/>
    <w:rsid w:val="000264C7"/>
    <w:rsid w:val="000327D4"/>
    <w:rsid w:val="000333CC"/>
    <w:rsid w:val="00036421"/>
    <w:rsid w:val="00036CD2"/>
    <w:rsid w:val="00042F28"/>
    <w:rsid w:val="00043DE1"/>
    <w:rsid w:val="0005745F"/>
    <w:rsid w:val="00065829"/>
    <w:rsid w:val="00071C0A"/>
    <w:rsid w:val="00081D1E"/>
    <w:rsid w:val="00087140"/>
    <w:rsid w:val="00090C33"/>
    <w:rsid w:val="00093ED1"/>
    <w:rsid w:val="00094CE4"/>
    <w:rsid w:val="00095BB4"/>
    <w:rsid w:val="000A3637"/>
    <w:rsid w:val="000B57BE"/>
    <w:rsid w:val="000C7E7A"/>
    <w:rsid w:val="000E36C4"/>
    <w:rsid w:val="000E4CD5"/>
    <w:rsid w:val="000E5AA5"/>
    <w:rsid w:val="000F0C7E"/>
    <w:rsid w:val="000F3FEF"/>
    <w:rsid w:val="00101327"/>
    <w:rsid w:val="00105EB1"/>
    <w:rsid w:val="00116B05"/>
    <w:rsid w:val="00117782"/>
    <w:rsid w:val="00123320"/>
    <w:rsid w:val="001354A0"/>
    <w:rsid w:val="001418F7"/>
    <w:rsid w:val="00141E30"/>
    <w:rsid w:val="00146589"/>
    <w:rsid w:val="00163941"/>
    <w:rsid w:val="0016524D"/>
    <w:rsid w:val="00165DD8"/>
    <w:rsid w:val="0017531A"/>
    <w:rsid w:val="00181D0F"/>
    <w:rsid w:val="001822BB"/>
    <w:rsid w:val="001A0E54"/>
    <w:rsid w:val="001B0C91"/>
    <w:rsid w:val="001B171B"/>
    <w:rsid w:val="001B7815"/>
    <w:rsid w:val="001C344A"/>
    <w:rsid w:val="001C4D97"/>
    <w:rsid w:val="001C4E7B"/>
    <w:rsid w:val="001D0818"/>
    <w:rsid w:val="001D291B"/>
    <w:rsid w:val="001F2E49"/>
    <w:rsid w:val="001F35D6"/>
    <w:rsid w:val="001F4091"/>
    <w:rsid w:val="001F6F5B"/>
    <w:rsid w:val="002025BE"/>
    <w:rsid w:val="0020583F"/>
    <w:rsid w:val="00207DE8"/>
    <w:rsid w:val="00210E32"/>
    <w:rsid w:val="00213897"/>
    <w:rsid w:val="00217AB3"/>
    <w:rsid w:val="00224F08"/>
    <w:rsid w:val="00225E97"/>
    <w:rsid w:val="00243F1A"/>
    <w:rsid w:val="002456FD"/>
    <w:rsid w:val="00247C80"/>
    <w:rsid w:val="00250DC8"/>
    <w:rsid w:val="002542A0"/>
    <w:rsid w:val="00262E0D"/>
    <w:rsid w:val="00263036"/>
    <w:rsid w:val="00267331"/>
    <w:rsid w:val="0027081A"/>
    <w:rsid w:val="00271569"/>
    <w:rsid w:val="0027646A"/>
    <w:rsid w:val="00291606"/>
    <w:rsid w:val="00294AC5"/>
    <w:rsid w:val="002A1258"/>
    <w:rsid w:val="002B295D"/>
    <w:rsid w:val="002B4FAD"/>
    <w:rsid w:val="002B72FB"/>
    <w:rsid w:val="002C2A2D"/>
    <w:rsid w:val="002C2CC6"/>
    <w:rsid w:val="002C7D28"/>
    <w:rsid w:val="002D0440"/>
    <w:rsid w:val="002D3C6C"/>
    <w:rsid w:val="002D42D3"/>
    <w:rsid w:val="002E0FC6"/>
    <w:rsid w:val="002F073E"/>
    <w:rsid w:val="002F2B7C"/>
    <w:rsid w:val="002F5AE2"/>
    <w:rsid w:val="0030220A"/>
    <w:rsid w:val="00303254"/>
    <w:rsid w:val="00306428"/>
    <w:rsid w:val="003210B4"/>
    <w:rsid w:val="003230DF"/>
    <w:rsid w:val="003359D4"/>
    <w:rsid w:val="003438CD"/>
    <w:rsid w:val="00344B45"/>
    <w:rsid w:val="00345595"/>
    <w:rsid w:val="00345A2B"/>
    <w:rsid w:val="0034778E"/>
    <w:rsid w:val="00351562"/>
    <w:rsid w:val="00353CC9"/>
    <w:rsid w:val="003565AA"/>
    <w:rsid w:val="00357AA9"/>
    <w:rsid w:val="00362133"/>
    <w:rsid w:val="003642EE"/>
    <w:rsid w:val="003653A6"/>
    <w:rsid w:val="00366E88"/>
    <w:rsid w:val="00371A81"/>
    <w:rsid w:val="00380670"/>
    <w:rsid w:val="00392F35"/>
    <w:rsid w:val="003A2BD3"/>
    <w:rsid w:val="003A2D01"/>
    <w:rsid w:val="003A4DB5"/>
    <w:rsid w:val="003B03B4"/>
    <w:rsid w:val="003B750A"/>
    <w:rsid w:val="003C3EA2"/>
    <w:rsid w:val="003D1720"/>
    <w:rsid w:val="003E07E5"/>
    <w:rsid w:val="003F077D"/>
    <w:rsid w:val="003F1C8B"/>
    <w:rsid w:val="003F1F3A"/>
    <w:rsid w:val="003F3AFA"/>
    <w:rsid w:val="003F60F1"/>
    <w:rsid w:val="003F695E"/>
    <w:rsid w:val="00400B2E"/>
    <w:rsid w:val="0040126F"/>
    <w:rsid w:val="00406BCC"/>
    <w:rsid w:val="004248B3"/>
    <w:rsid w:val="00426D5E"/>
    <w:rsid w:val="0043430D"/>
    <w:rsid w:val="00434980"/>
    <w:rsid w:val="00437142"/>
    <w:rsid w:val="004427A3"/>
    <w:rsid w:val="004431E2"/>
    <w:rsid w:val="00444921"/>
    <w:rsid w:val="0045217E"/>
    <w:rsid w:val="004647ED"/>
    <w:rsid w:val="0046584E"/>
    <w:rsid w:val="004826E0"/>
    <w:rsid w:val="004854B4"/>
    <w:rsid w:val="00490AB7"/>
    <w:rsid w:val="004A0B82"/>
    <w:rsid w:val="004A1DBA"/>
    <w:rsid w:val="004A6D85"/>
    <w:rsid w:val="004B4E15"/>
    <w:rsid w:val="004C07F4"/>
    <w:rsid w:val="004C2A4B"/>
    <w:rsid w:val="004C53F3"/>
    <w:rsid w:val="004D0ADA"/>
    <w:rsid w:val="004D35FF"/>
    <w:rsid w:val="004E12AE"/>
    <w:rsid w:val="004E1FDA"/>
    <w:rsid w:val="004E2296"/>
    <w:rsid w:val="004E2D49"/>
    <w:rsid w:val="004E41A6"/>
    <w:rsid w:val="004F234D"/>
    <w:rsid w:val="004F2380"/>
    <w:rsid w:val="005046E6"/>
    <w:rsid w:val="00507406"/>
    <w:rsid w:val="00516AF4"/>
    <w:rsid w:val="00522741"/>
    <w:rsid w:val="0052299A"/>
    <w:rsid w:val="0052608A"/>
    <w:rsid w:val="00527BCF"/>
    <w:rsid w:val="005318DA"/>
    <w:rsid w:val="0054062B"/>
    <w:rsid w:val="00546DC2"/>
    <w:rsid w:val="0054740B"/>
    <w:rsid w:val="005510CA"/>
    <w:rsid w:val="005524B4"/>
    <w:rsid w:val="00573977"/>
    <w:rsid w:val="00573DF1"/>
    <w:rsid w:val="00577099"/>
    <w:rsid w:val="00582D4C"/>
    <w:rsid w:val="00595DE6"/>
    <w:rsid w:val="005A0398"/>
    <w:rsid w:val="005A0FB8"/>
    <w:rsid w:val="005A3507"/>
    <w:rsid w:val="005A5115"/>
    <w:rsid w:val="005B05F4"/>
    <w:rsid w:val="005B6B5D"/>
    <w:rsid w:val="005D307F"/>
    <w:rsid w:val="005D4569"/>
    <w:rsid w:val="005E02CC"/>
    <w:rsid w:val="005E18D4"/>
    <w:rsid w:val="005E3A1D"/>
    <w:rsid w:val="005E40C5"/>
    <w:rsid w:val="005E4916"/>
    <w:rsid w:val="005F7F0C"/>
    <w:rsid w:val="00600E7C"/>
    <w:rsid w:val="0060320D"/>
    <w:rsid w:val="0060447B"/>
    <w:rsid w:val="00607629"/>
    <w:rsid w:val="006102D5"/>
    <w:rsid w:val="00611C6A"/>
    <w:rsid w:val="00616961"/>
    <w:rsid w:val="00620874"/>
    <w:rsid w:val="0062434E"/>
    <w:rsid w:val="006254F4"/>
    <w:rsid w:val="00627FFE"/>
    <w:rsid w:val="006337FA"/>
    <w:rsid w:val="00637B7D"/>
    <w:rsid w:val="00644AC1"/>
    <w:rsid w:val="00645DB8"/>
    <w:rsid w:val="006549A8"/>
    <w:rsid w:val="00671A15"/>
    <w:rsid w:val="0068256F"/>
    <w:rsid w:val="00685092"/>
    <w:rsid w:val="00687984"/>
    <w:rsid w:val="00694826"/>
    <w:rsid w:val="00694A31"/>
    <w:rsid w:val="006A2965"/>
    <w:rsid w:val="006A7C4B"/>
    <w:rsid w:val="006B1399"/>
    <w:rsid w:val="006B50ED"/>
    <w:rsid w:val="006C2000"/>
    <w:rsid w:val="006C2290"/>
    <w:rsid w:val="006D685E"/>
    <w:rsid w:val="006E1634"/>
    <w:rsid w:val="006E2047"/>
    <w:rsid w:val="006E2951"/>
    <w:rsid w:val="006F094D"/>
    <w:rsid w:val="006F5623"/>
    <w:rsid w:val="006F56ED"/>
    <w:rsid w:val="00704189"/>
    <w:rsid w:val="0070714F"/>
    <w:rsid w:val="00713D7A"/>
    <w:rsid w:val="007140FE"/>
    <w:rsid w:val="00715C00"/>
    <w:rsid w:val="0072025D"/>
    <w:rsid w:val="00731210"/>
    <w:rsid w:val="00732577"/>
    <w:rsid w:val="00732F83"/>
    <w:rsid w:val="0073409D"/>
    <w:rsid w:val="007345B7"/>
    <w:rsid w:val="00741640"/>
    <w:rsid w:val="00743ADC"/>
    <w:rsid w:val="00756AB7"/>
    <w:rsid w:val="00757701"/>
    <w:rsid w:val="00762BD7"/>
    <w:rsid w:val="0077168F"/>
    <w:rsid w:val="00777F1C"/>
    <w:rsid w:val="007830CA"/>
    <w:rsid w:val="007A1A1B"/>
    <w:rsid w:val="007C0B28"/>
    <w:rsid w:val="007C365C"/>
    <w:rsid w:val="007D1278"/>
    <w:rsid w:val="007D5E7B"/>
    <w:rsid w:val="007D67BB"/>
    <w:rsid w:val="007D6FC5"/>
    <w:rsid w:val="007D75F1"/>
    <w:rsid w:val="007E4F3A"/>
    <w:rsid w:val="007E6551"/>
    <w:rsid w:val="007F1054"/>
    <w:rsid w:val="007F1451"/>
    <w:rsid w:val="007F242B"/>
    <w:rsid w:val="007F6C7D"/>
    <w:rsid w:val="00800A98"/>
    <w:rsid w:val="00803EF2"/>
    <w:rsid w:val="00804FFC"/>
    <w:rsid w:val="00806FC9"/>
    <w:rsid w:val="00807B21"/>
    <w:rsid w:val="008115D8"/>
    <w:rsid w:val="00812B9C"/>
    <w:rsid w:val="00820972"/>
    <w:rsid w:val="00825321"/>
    <w:rsid w:val="00826BA5"/>
    <w:rsid w:val="00827034"/>
    <w:rsid w:val="00831977"/>
    <w:rsid w:val="0084432B"/>
    <w:rsid w:val="0084521F"/>
    <w:rsid w:val="00845997"/>
    <w:rsid w:val="00845E30"/>
    <w:rsid w:val="00853CFA"/>
    <w:rsid w:val="0087045D"/>
    <w:rsid w:val="00870DB0"/>
    <w:rsid w:val="00877B2D"/>
    <w:rsid w:val="00884AA9"/>
    <w:rsid w:val="00890EEB"/>
    <w:rsid w:val="008970F0"/>
    <w:rsid w:val="008B0F7F"/>
    <w:rsid w:val="008B373A"/>
    <w:rsid w:val="008C7D69"/>
    <w:rsid w:val="008D2F10"/>
    <w:rsid w:val="008D5A73"/>
    <w:rsid w:val="008E0303"/>
    <w:rsid w:val="008F08B1"/>
    <w:rsid w:val="008F4C7C"/>
    <w:rsid w:val="008F5037"/>
    <w:rsid w:val="008F50A3"/>
    <w:rsid w:val="008F6D1A"/>
    <w:rsid w:val="00901D1C"/>
    <w:rsid w:val="00904DC9"/>
    <w:rsid w:val="0091111F"/>
    <w:rsid w:val="00920B44"/>
    <w:rsid w:val="00925EB4"/>
    <w:rsid w:val="00927B0B"/>
    <w:rsid w:val="00932475"/>
    <w:rsid w:val="009350B6"/>
    <w:rsid w:val="00935B0E"/>
    <w:rsid w:val="00936360"/>
    <w:rsid w:val="00946DD0"/>
    <w:rsid w:val="0094728A"/>
    <w:rsid w:val="00947F2B"/>
    <w:rsid w:val="00953FB0"/>
    <w:rsid w:val="00956D66"/>
    <w:rsid w:val="00964F14"/>
    <w:rsid w:val="0098042E"/>
    <w:rsid w:val="00983138"/>
    <w:rsid w:val="0098799F"/>
    <w:rsid w:val="009A2307"/>
    <w:rsid w:val="009A3F28"/>
    <w:rsid w:val="009A40E4"/>
    <w:rsid w:val="009A771D"/>
    <w:rsid w:val="009C6C39"/>
    <w:rsid w:val="009C78F6"/>
    <w:rsid w:val="009D2679"/>
    <w:rsid w:val="009D3E9F"/>
    <w:rsid w:val="009D4AE6"/>
    <w:rsid w:val="009D651D"/>
    <w:rsid w:val="009E7334"/>
    <w:rsid w:val="009F10B9"/>
    <w:rsid w:val="009F2E93"/>
    <w:rsid w:val="009F51DC"/>
    <w:rsid w:val="009F7001"/>
    <w:rsid w:val="00A048D8"/>
    <w:rsid w:val="00A13007"/>
    <w:rsid w:val="00A22BB6"/>
    <w:rsid w:val="00A24A6F"/>
    <w:rsid w:val="00A273A4"/>
    <w:rsid w:val="00A31E7B"/>
    <w:rsid w:val="00A350E9"/>
    <w:rsid w:val="00A55774"/>
    <w:rsid w:val="00A57AFC"/>
    <w:rsid w:val="00A61464"/>
    <w:rsid w:val="00A62AB2"/>
    <w:rsid w:val="00A70A43"/>
    <w:rsid w:val="00A710FA"/>
    <w:rsid w:val="00A77E3D"/>
    <w:rsid w:val="00A80B6D"/>
    <w:rsid w:val="00A87ED7"/>
    <w:rsid w:val="00A923E7"/>
    <w:rsid w:val="00A9532F"/>
    <w:rsid w:val="00A97DCF"/>
    <w:rsid w:val="00AA14FE"/>
    <w:rsid w:val="00AA55CA"/>
    <w:rsid w:val="00AA6162"/>
    <w:rsid w:val="00AB14B0"/>
    <w:rsid w:val="00AB1A9D"/>
    <w:rsid w:val="00AB3E12"/>
    <w:rsid w:val="00AB5A88"/>
    <w:rsid w:val="00AC1DF0"/>
    <w:rsid w:val="00AE0CCA"/>
    <w:rsid w:val="00AE2F76"/>
    <w:rsid w:val="00AE40CF"/>
    <w:rsid w:val="00AE6382"/>
    <w:rsid w:val="00AE6432"/>
    <w:rsid w:val="00AF22E5"/>
    <w:rsid w:val="00AF6540"/>
    <w:rsid w:val="00B0196B"/>
    <w:rsid w:val="00B02D83"/>
    <w:rsid w:val="00B07A2F"/>
    <w:rsid w:val="00B13AB0"/>
    <w:rsid w:val="00B14B26"/>
    <w:rsid w:val="00B26F5F"/>
    <w:rsid w:val="00B36093"/>
    <w:rsid w:val="00B3793D"/>
    <w:rsid w:val="00B400C5"/>
    <w:rsid w:val="00B419FF"/>
    <w:rsid w:val="00B44675"/>
    <w:rsid w:val="00B74573"/>
    <w:rsid w:val="00B7461C"/>
    <w:rsid w:val="00B746B0"/>
    <w:rsid w:val="00B746E6"/>
    <w:rsid w:val="00B7744F"/>
    <w:rsid w:val="00B85066"/>
    <w:rsid w:val="00B860CC"/>
    <w:rsid w:val="00B863DE"/>
    <w:rsid w:val="00B939DE"/>
    <w:rsid w:val="00B94774"/>
    <w:rsid w:val="00B968F0"/>
    <w:rsid w:val="00BA12D3"/>
    <w:rsid w:val="00BA6A48"/>
    <w:rsid w:val="00BA7808"/>
    <w:rsid w:val="00BB245D"/>
    <w:rsid w:val="00BD3C1C"/>
    <w:rsid w:val="00BD53DF"/>
    <w:rsid w:val="00BD54FC"/>
    <w:rsid w:val="00BD5D0A"/>
    <w:rsid w:val="00BE4A76"/>
    <w:rsid w:val="00BE5890"/>
    <w:rsid w:val="00BF224B"/>
    <w:rsid w:val="00C06519"/>
    <w:rsid w:val="00C212AC"/>
    <w:rsid w:val="00C22295"/>
    <w:rsid w:val="00C22C31"/>
    <w:rsid w:val="00C26818"/>
    <w:rsid w:val="00C30D62"/>
    <w:rsid w:val="00C30E40"/>
    <w:rsid w:val="00C31420"/>
    <w:rsid w:val="00C32F44"/>
    <w:rsid w:val="00C3673B"/>
    <w:rsid w:val="00C60D7D"/>
    <w:rsid w:val="00C62CA6"/>
    <w:rsid w:val="00C62EA9"/>
    <w:rsid w:val="00C658C4"/>
    <w:rsid w:val="00C65F4F"/>
    <w:rsid w:val="00C66E56"/>
    <w:rsid w:val="00C75089"/>
    <w:rsid w:val="00C75FA3"/>
    <w:rsid w:val="00C76AE2"/>
    <w:rsid w:val="00C8081B"/>
    <w:rsid w:val="00C81D72"/>
    <w:rsid w:val="00C83E32"/>
    <w:rsid w:val="00C85B30"/>
    <w:rsid w:val="00CA0969"/>
    <w:rsid w:val="00CA3724"/>
    <w:rsid w:val="00CA3A16"/>
    <w:rsid w:val="00CA6380"/>
    <w:rsid w:val="00CB7D88"/>
    <w:rsid w:val="00CC025F"/>
    <w:rsid w:val="00CC2137"/>
    <w:rsid w:val="00CC25C7"/>
    <w:rsid w:val="00CC37E4"/>
    <w:rsid w:val="00CC7CB7"/>
    <w:rsid w:val="00CD24A1"/>
    <w:rsid w:val="00CD2AB0"/>
    <w:rsid w:val="00CD2BAB"/>
    <w:rsid w:val="00CD6D66"/>
    <w:rsid w:val="00CD7018"/>
    <w:rsid w:val="00CD76A8"/>
    <w:rsid w:val="00CF41BA"/>
    <w:rsid w:val="00D00244"/>
    <w:rsid w:val="00D04979"/>
    <w:rsid w:val="00D12BEF"/>
    <w:rsid w:val="00D12FD0"/>
    <w:rsid w:val="00D16F77"/>
    <w:rsid w:val="00D23FD0"/>
    <w:rsid w:val="00D255D6"/>
    <w:rsid w:val="00D42F84"/>
    <w:rsid w:val="00D442EA"/>
    <w:rsid w:val="00D50BBB"/>
    <w:rsid w:val="00D63623"/>
    <w:rsid w:val="00D6488A"/>
    <w:rsid w:val="00D64ECB"/>
    <w:rsid w:val="00D70351"/>
    <w:rsid w:val="00D75FA7"/>
    <w:rsid w:val="00D77680"/>
    <w:rsid w:val="00D8147F"/>
    <w:rsid w:val="00D9049E"/>
    <w:rsid w:val="00D92036"/>
    <w:rsid w:val="00D926C8"/>
    <w:rsid w:val="00D9628B"/>
    <w:rsid w:val="00DA29FE"/>
    <w:rsid w:val="00DA2CBC"/>
    <w:rsid w:val="00DA380D"/>
    <w:rsid w:val="00DA783E"/>
    <w:rsid w:val="00DB656B"/>
    <w:rsid w:val="00DC15AF"/>
    <w:rsid w:val="00DC2F8A"/>
    <w:rsid w:val="00DC6919"/>
    <w:rsid w:val="00DC6B17"/>
    <w:rsid w:val="00DE0201"/>
    <w:rsid w:val="00DE1D94"/>
    <w:rsid w:val="00DF76E4"/>
    <w:rsid w:val="00E03C28"/>
    <w:rsid w:val="00E14F2F"/>
    <w:rsid w:val="00E51AF8"/>
    <w:rsid w:val="00E54C92"/>
    <w:rsid w:val="00E6138B"/>
    <w:rsid w:val="00E61DB9"/>
    <w:rsid w:val="00E64422"/>
    <w:rsid w:val="00E64A43"/>
    <w:rsid w:val="00E678C7"/>
    <w:rsid w:val="00E75BCC"/>
    <w:rsid w:val="00E92CEF"/>
    <w:rsid w:val="00E95A00"/>
    <w:rsid w:val="00E979B7"/>
    <w:rsid w:val="00EB2504"/>
    <w:rsid w:val="00EB4B87"/>
    <w:rsid w:val="00ED0E61"/>
    <w:rsid w:val="00EF0176"/>
    <w:rsid w:val="00EF21C5"/>
    <w:rsid w:val="00EF3BA9"/>
    <w:rsid w:val="00EF6258"/>
    <w:rsid w:val="00EF6423"/>
    <w:rsid w:val="00EF6D5B"/>
    <w:rsid w:val="00F01C67"/>
    <w:rsid w:val="00F06A82"/>
    <w:rsid w:val="00F1397B"/>
    <w:rsid w:val="00F20BB9"/>
    <w:rsid w:val="00F234D1"/>
    <w:rsid w:val="00F236D6"/>
    <w:rsid w:val="00F240CD"/>
    <w:rsid w:val="00F26DD2"/>
    <w:rsid w:val="00F3651F"/>
    <w:rsid w:val="00F44F67"/>
    <w:rsid w:val="00F46B5C"/>
    <w:rsid w:val="00F55506"/>
    <w:rsid w:val="00F62E08"/>
    <w:rsid w:val="00F65087"/>
    <w:rsid w:val="00F70F9E"/>
    <w:rsid w:val="00F72149"/>
    <w:rsid w:val="00F72980"/>
    <w:rsid w:val="00F774F9"/>
    <w:rsid w:val="00F832D6"/>
    <w:rsid w:val="00F864A9"/>
    <w:rsid w:val="00F8679F"/>
    <w:rsid w:val="00FA1DBF"/>
    <w:rsid w:val="00FA78ED"/>
    <w:rsid w:val="00FB2D58"/>
    <w:rsid w:val="00FC0223"/>
    <w:rsid w:val="00FC4FD3"/>
    <w:rsid w:val="00FC5172"/>
    <w:rsid w:val="00FC5623"/>
    <w:rsid w:val="00FD3AAF"/>
    <w:rsid w:val="00FD419F"/>
    <w:rsid w:val="00FD7BA3"/>
    <w:rsid w:val="00FE05CD"/>
    <w:rsid w:val="00FE0E19"/>
    <w:rsid w:val="00FE408F"/>
    <w:rsid w:val="00FE4ECD"/>
    <w:rsid w:val="00FF0B4C"/>
    <w:rsid w:val="00FF6A7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C9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12D3"/>
  </w:style>
  <w:style w:type="paragraph" w:styleId="Heading4">
    <w:name w:val="heading 4"/>
    <w:basedOn w:val="Normal"/>
    <w:link w:val="Heading4Char"/>
    <w:uiPriority w:val="9"/>
    <w:qFormat/>
    <w:rsid w:val="00F26DD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paragraph">
    <w:name w:val="body-paragraph"/>
    <w:basedOn w:val="Normal"/>
    <w:rsid w:val="005A0F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F26DD2"/>
    <w:rPr>
      <w:rFonts w:ascii="Times New Roman" w:eastAsia="Times New Roman" w:hAnsi="Times New Roman" w:cs="Times New Roman"/>
      <w:b/>
      <w:bCs/>
      <w:sz w:val="24"/>
      <w:szCs w:val="24"/>
    </w:rPr>
  </w:style>
  <w:style w:type="paragraph" w:styleId="NormalWeb">
    <w:name w:val="Normal (Web)"/>
    <w:basedOn w:val="Normal"/>
    <w:uiPriority w:val="99"/>
    <w:unhideWhenUsed/>
    <w:rsid w:val="00F26D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cationcontentepubdate">
    <w:name w:val="publicationcontentepubdate"/>
    <w:basedOn w:val="DefaultParagraphFont"/>
    <w:rsid w:val="00F26DD2"/>
  </w:style>
  <w:style w:type="character" w:styleId="Hyperlink">
    <w:name w:val="Hyperlink"/>
    <w:basedOn w:val="DefaultParagraphFont"/>
    <w:uiPriority w:val="99"/>
    <w:unhideWhenUsed/>
    <w:rsid w:val="00F26DD2"/>
    <w:rPr>
      <w:color w:val="0000FF"/>
      <w:u w:val="single"/>
    </w:rPr>
  </w:style>
  <w:style w:type="character" w:customStyle="1" w:styleId="UnresolvedMention1">
    <w:name w:val="Unresolved Mention1"/>
    <w:basedOn w:val="DefaultParagraphFont"/>
    <w:uiPriority w:val="99"/>
    <w:semiHidden/>
    <w:unhideWhenUsed/>
    <w:rsid w:val="00F26DD2"/>
    <w:rPr>
      <w:color w:val="808080"/>
      <w:shd w:val="clear" w:color="auto" w:fill="E6E6E6"/>
    </w:rPr>
  </w:style>
  <w:style w:type="paragraph" w:styleId="Header">
    <w:name w:val="header"/>
    <w:basedOn w:val="Normal"/>
    <w:link w:val="HeaderChar"/>
    <w:uiPriority w:val="99"/>
    <w:unhideWhenUsed/>
    <w:rsid w:val="00582D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2D4C"/>
  </w:style>
  <w:style w:type="paragraph" w:styleId="Footer">
    <w:name w:val="footer"/>
    <w:basedOn w:val="Normal"/>
    <w:link w:val="FooterChar"/>
    <w:uiPriority w:val="99"/>
    <w:unhideWhenUsed/>
    <w:rsid w:val="00582D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D4C"/>
  </w:style>
  <w:style w:type="paragraph" w:styleId="ListParagraph">
    <w:name w:val="List Paragraph"/>
    <w:basedOn w:val="Normal"/>
    <w:uiPriority w:val="34"/>
    <w:qFormat/>
    <w:rsid w:val="00A55774"/>
    <w:pPr>
      <w:ind w:left="720"/>
      <w:contextualSpacing/>
    </w:pPr>
  </w:style>
  <w:style w:type="table" w:styleId="TableGrid">
    <w:name w:val="Table Grid"/>
    <w:basedOn w:val="TableNormal"/>
    <w:uiPriority w:val="39"/>
    <w:rsid w:val="00081D1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2">
    <w:name w:val="Unresolved Mention2"/>
    <w:basedOn w:val="DefaultParagraphFont"/>
    <w:uiPriority w:val="99"/>
    <w:semiHidden/>
    <w:unhideWhenUsed/>
    <w:rsid w:val="007325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537</Words>
  <Characters>3062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2021-09-12T21:32:00Z</dcterms:created>
  <dcterms:modified xsi:type="dcterms:W3CDTF">2021-09-12T21:32:00Z</dcterms:modified>
</cp:coreProperties>
</file>